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69" w:rsidRDefault="00EA39F4">
      <w:pPr>
        <w:spacing w:line="294" w:lineRule="auto"/>
        <w:ind w:left="1180" w:right="4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1"/>
          <w:szCs w:val="21"/>
        </w:rPr>
        <w:t>Office of the Additional Principal Chief Conservator of Forests, Mangrove Cell, Mumbai &amp; Executive Director, Mangrove and Marine Biodiversity Conservation Foundation of Maharashtra</w:t>
      </w:r>
    </w:p>
    <w:p w:rsidR="00D92769" w:rsidRDefault="00D927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8240;visibility:visible;mso-wrap-distance-left:0;mso-wrap-distance-right:0" from="9.5pt,-.05pt" to="491.25pt,-.05pt" o:allowincell="f"/>
        </w:pict>
      </w:r>
    </w:p>
    <w:p w:rsidR="00D92769" w:rsidRDefault="00D92769">
      <w:pPr>
        <w:spacing w:line="191" w:lineRule="exact"/>
        <w:rPr>
          <w:sz w:val="24"/>
          <w:szCs w:val="24"/>
        </w:rPr>
      </w:pPr>
    </w:p>
    <w:p w:rsidR="00D92769" w:rsidRDefault="00EA39F4">
      <w:pPr>
        <w:jc w:val="center"/>
        <w:rPr>
          <w:sz w:val="20"/>
          <w:szCs w:val="20"/>
        </w:rPr>
      </w:pPr>
      <w:r>
        <w:rPr>
          <w:rFonts w:eastAsia="Times New Roman"/>
        </w:rPr>
        <w:t xml:space="preserve">302, Wakefield House, 3rd Floor, Ballard Estate, Above Britannia &amp; Co. </w:t>
      </w:r>
      <w:r>
        <w:rPr>
          <w:rFonts w:eastAsia="Times New Roman"/>
        </w:rPr>
        <w:t>Restaurant, Fort, Mumbai-400 001</w:t>
      </w:r>
    </w:p>
    <w:p w:rsidR="00D92769" w:rsidRDefault="00D92769">
      <w:pPr>
        <w:spacing w:line="10" w:lineRule="exact"/>
        <w:rPr>
          <w:sz w:val="24"/>
          <w:szCs w:val="24"/>
        </w:rPr>
      </w:pPr>
    </w:p>
    <w:p w:rsidR="00D92769" w:rsidRDefault="00EA39F4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Ph: 022-26476151, 22694984, Email: ccfmangrove@mahaforest.gov.in / ccfmmumbai@gmail.com / mangrovefn@gmail.com</w:t>
      </w:r>
    </w:p>
    <w:p w:rsidR="00D92769" w:rsidRDefault="00D92769">
      <w:pPr>
        <w:spacing w:line="312" w:lineRule="exact"/>
        <w:rPr>
          <w:sz w:val="24"/>
          <w:szCs w:val="24"/>
        </w:rPr>
      </w:pPr>
    </w:p>
    <w:p w:rsidR="00D92769" w:rsidRDefault="00EA39F4">
      <w:pPr>
        <w:spacing w:line="291" w:lineRule="auto"/>
        <w:ind w:left="1160" w:right="4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Eligibility Criteria, General Conditions and Application form for the Walk-in-Interview for the recruitment of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Project Associates by the Mangrove and Marine Biodiversity Conservation Foundation of Maharashtra</w:t>
      </w:r>
    </w:p>
    <w:p w:rsidR="00D92769" w:rsidRDefault="00D92769">
      <w:pPr>
        <w:spacing w:line="20" w:lineRule="exact"/>
        <w:rPr>
          <w:sz w:val="24"/>
          <w:szCs w:val="24"/>
        </w:rPr>
      </w:pPr>
    </w:p>
    <w:p w:rsidR="00D92769" w:rsidRDefault="00D92769">
      <w:pPr>
        <w:spacing w:line="335" w:lineRule="exact"/>
        <w:rPr>
          <w:sz w:val="24"/>
          <w:szCs w:val="24"/>
        </w:rPr>
      </w:pPr>
    </w:p>
    <w:p w:rsidR="00D92769" w:rsidRDefault="00EA39F4">
      <w:pPr>
        <w:spacing w:line="281" w:lineRule="auto"/>
        <w:ind w:left="300" w:right="260"/>
        <w:rPr>
          <w:sz w:val="20"/>
          <w:szCs w:val="20"/>
        </w:rPr>
      </w:pPr>
      <w:r>
        <w:rPr>
          <w:rFonts w:ascii="Arial" w:eastAsia="Arial" w:hAnsi="Arial" w:cs="Arial"/>
        </w:rPr>
        <w:t>The Mangrove and Marine Biodiversity Conservation Foundation of Maharashtra has scheduled a Walk-in-Interview for the recruitment of Project Associates, 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b/>
          <w:bCs/>
        </w:rPr>
        <w:t>18</w:t>
      </w:r>
      <w:r>
        <w:rPr>
          <w:rFonts w:ascii="Arial" w:eastAsia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>September 2019 at 09:30</w:t>
      </w:r>
    </w:p>
    <w:p w:rsidR="00D92769" w:rsidRDefault="00EA39F4">
      <w:pPr>
        <w:spacing w:line="287" w:lineRule="auto"/>
        <w:ind w:left="300" w:right="2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AM </w:t>
      </w:r>
      <w:r>
        <w:rPr>
          <w:rFonts w:ascii="Arial" w:eastAsia="Arial" w:hAnsi="Arial" w:cs="Arial"/>
          <w:sz w:val="24"/>
          <w:szCs w:val="24"/>
        </w:rPr>
        <w:t>at the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302, Wakefield House, 3rd Floor, Ballard Estate, Above Britannia &amp; Co. Restaurant, Fort, Mumbai-400 001. </w:t>
      </w:r>
      <w:r>
        <w:rPr>
          <w:rFonts w:ascii="Arial" w:eastAsia="Arial" w:hAnsi="Arial" w:cs="Arial"/>
          <w:sz w:val="24"/>
          <w:szCs w:val="24"/>
        </w:rPr>
        <w:t>The essential qualifications and other details are as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provided below.</w:t>
      </w:r>
    </w:p>
    <w:p w:rsidR="00D92769" w:rsidRDefault="00D927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9264;visibility:visible;mso-wrap-distance-left:0;mso-wrap-distance-right:0" from="497.6pt,15.2pt" to="497.6pt,482.6pt" o:allowincell="f" strokeweight=".48pt"/>
        </w:pict>
      </w:r>
    </w:p>
    <w:p w:rsidR="00D92769" w:rsidRDefault="00D92769">
      <w:pPr>
        <w:spacing w:line="264" w:lineRule="exact"/>
        <w:rPr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00"/>
        <w:gridCol w:w="4880"/>
      </w:tblGrid>
      <w:tr w:rsidR="00D92769">
        <w:trPr>
          <w:trHeight w:val="276"/>
        </w:trPr>
        <w:tc>
          <w:tcPr>
            <w:tcW w:w="4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2769" w:rsidRDefault="00EA39F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4880" w:type="dxa"/>
            <w:tcBorders>
              <w:top w:val="single" w:sz="8" w:space="0" w:color="auto"/>
            </w:tcBorders>
            <w:vAlign w:val="bottom"/>
          </w:tcPr>
          <w:p w:rsidR="00D92769" w:rsidRDefault="00EA39F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Project Associate (8 </w:t>
            </w:r>
            <w:r>
              <w:rPr>
                <w:rFonts w:ascii="Arial" w:eastAsia="Arial" w:hAnsi="Arial" w:cs="Arial"/>
                <w:sz w:val="24"/>
                <w:szCs w:val="24"/>
              </w:rPr>
              <w:t>positions)</w:t>
            </w:r>
          </w:p>
        </w:tc>
      </w:tr>
      <w:tr w:rsidR="00D92769">
        <w:trPr>
          <w:trHeight w:val="23"/>
        </w:trPr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769" w:rsidRDefault="00D927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D92769" w:rsidRDefault="00D927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2769">
        <w:trPr>
          <w:trHeight w:val="256"/>
        </w:trPr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92769" w:rsidRDefault="00EA39F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4880" w:type="dxa"/>
            <w:vAlign w:val="bottom"/>
          </w:tcPr>
          <w:p w:rsidR="00D92769" w:rsidRDefault="00EA39F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year (Renewable)</w:t>
            </w:r>
          </w:p>
        </w:tc>
      </w:tr>
      <w:tr w:rsidR="00D92769">
        <w:trPr>
          <w:trHeight w:val="32"/>
        </w:trPr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769" w:rsidRDefault="00D92769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D92769" w:rsidRDefault="00D92769">
            <w:pPr>
              <w:rPr>
                <w:sz w:val="2"/>
                <w:szCs w:val="2"/>
              </w:rPr>
            </w:pPr>
          </w:p>
        </w:tc>
      </w:tr>
      <w:tr w:rsidR="00D92769">
        <w:trPr>
          <w:trHeight w:val="256"/>
        </w:trPr>
        <w:tc>
          <w:tcPr>
            <w:tcW w:w="4900" w:type="dxa"/>
            <w:vAlign w:val="bottom"/>
          </w:tcPr>
          <w:p w:rsidR="00D92769" w:rsidRDefault="00EA39F4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Qualifications:</w:t>
            </w:r>
          </w:p>
        </w:tc>
        <w:tc>
          <w:tcPr>
            <w:tcW w:w="4880" w:type="dxa"/>
            <w:vAlign w:val="bottom"/>
          </w:tcPr>
          <w:p w:rsidR="00D92769" w:rsidRDefault="00D92769"/>
        </w:tc>
      </w:tr>
    </w:tbl>
    <w:p w:rsidR="00D92769" w:rsidRDefault="00D92769">
      <w:pPr>
        <w:spacing w:line="282" w:lineRule="exact"/>
        <w:rPr>
          <w:sz w:val="24"/>
          <w:szCs w:val="24"/>
        </w:rPr>
      </w:pPr>
    </w:p>
    <w:p w:rsidR="00D92769" w:rsidRDefault="00EA39F4">
      <w:pPr>
        <w:numPr>
          <w:ilvl w:val="0"/>
          <w:numId w:val="1"/>
        </w:numPr>
        <w:tabs>
          <w:tab w:val="left" w:pos="1020"/>
        </w:tabs>
        <w:ind w:left="1020" w:hanging="355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Essential:</w:t>
      </w:r>
    </w:p>
    <w:p w:rsidR="00D92769" w:rsidRDefault="00D92769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D92769" w:rsidRDefault="00EA39F4">
      <w:pPr>
        <w:numPr>
          <w:ilvl w:val="1"/>
          <w:numId w:val="1"/>
        </w:numPr>
        <w:tabs>
          <w:tab w:val="left" w:pos="1740"/>
        </w:tabs>
        <w:spacing w:line="207" w:lineRule="auto"/>
        <w:ind w:left="1740" w:right="260" w:hanging="354"/>
        <w:jc w:val="both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Arial" w:eastAsia="Arial" w:hAnsi="Arial" w:cs="Arial"/>
        </w:rPr>
        <w:t xml:space="preserve">Bachelor’s Degree in Fisheries Science or M.Sc. in Zoology with specialization in Oceanography/Marine Biology from a recognized university with minimum 55% marks. Adequate </w:t>
      </w:r>
      <w:r>
        <w:rPr>
          <w:rFonts w:ascii="Arial" w:eastAsia="Arial" w:hAnsi="Arial" w:cs="Arial"/>
        </w:rPr>
        <w:t>weightage will be given for higher educational qualifications.</w:t>
      </w:r>
    </w:p>
    <w:p w:rsidR="00D92769" w:rsidRDefault="00D92769">
      <w:pPr>
        <w:spacing w:line="318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D92769" w:rsidRDefault="00EA39F4">
      <w:pPr>
        <w:numPr>
          <w:ilvl w:val="0"/>
          <w:numId w:val="1"/>
        </w:numPr>
        <w:tabs>
          <w:tab w:val="left" w:pos="1020"/>
        </w:tabs>
        <w:ind w:left="1020" w:hanging="355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Desirable:</w:t>
      </w:r>
    </w:p>
    <w:p w:rsidR="00D92769" w:rsidRDefault="00EA39F4">
      <w:pPr>
        <w:numPr>
          <w:ilvl w:val="1"/>
          <w:numId w:val="1"/>
        </w:numPr>
        <w:tabs>
          <w:tab w:val="left" w:pos="1740"/>
        </w:tabs>
        <w:spacing w:line="180" w:lineRule="auto"/>
        <w:ind w:left="1740" w:hanging="354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Field experience in aquaculture / fisheries/ related field.</w:t>
      </w:r>
    </w:p>
    <w:p w:rsidR="00D92769" w:rsidRDefault="00D92769">
      <w:pPr>
        <w:spacing w:line="39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D92769" w:rsidRDefault="00EA39F4">
      <w:pPr>
        <w:numPr>
          <w:ilvl w:val="1"/>
          <w:numId w:val="1"/>
        </w:numPr>
        <w:tabs>
          <w:tab w:val="left" w:pos="1740"/>
        </w:tabs>
        <w:spacing w:line="180" w:lineRule="auto"/>
        <w:ind w:left="1740" w:hanging="354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Knowledge/Understanding of village dynamics in the coastal areas of Maharashtra.</w:t>
      </w:r>
    </w:p>
    <w:p w:rsidR="00D92769" w:rsidRDefault="00D92769">
      <w:pPr>
        <w:spacing w:line="39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D92769" w:rsidRDefault="00EA39F4">
      <w:pPr>
        <w:numPr>
          <w:ilvl w:val="1"/>
          <w:numId w:val="1"/>
        </w:numPr>
        <w:tabs>
          <w:tab w:val="left" w:pos="1740"/>
        </w:tabs>
        <w:spacing w:line="180" w:lineRule="auto"/>
        <w:ind w:left="1740" w:right="300" w:hanging="354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Arial" w:eastAsia="Arial" w:hAnsi="Arial" w:cs="Arial"/>
        </w:rPr>
        <w:t xml:space="preserve">Candidates residing in the coastal </w:t>
      </w:r>
      <w:r>
        <w:rPr>
          <w:rFonts w:ascii="Arial" w:eastAsia="Arial" w:hAnsi="Arial" w:cs="Arial"/>
        </w:rPr>
        <w:t>areas of Maharashtra and who can speak fluent Marathi language will be preferred.</w:t>
      </w:r>
    </w:p>
    <w:p w:rsidR="00D92769" w:rsidRDefault="00D92769">
      <w:pPr>
        <w:spacing w:line="1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D92769" w:rsidRDefault="00EA39F4">
      <w:pPr>
        <w:numPr>
          <w:ilvl w:val="1"/>
          <w:numId w:val="1"/>
        </w:numPr>
        <w:tabs>
          <w:tab w:val="left" w:pos="1740"/>
        </w:tabs>
        <w:spacing w:line="184" w:lineRule="auto"/>
        <w:ind w:left="1740" w:hanging="354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Effective written and oral communication skills.</w:t>
      </w:r>
    </w:p>
    <w:p w:rsidR="00D92769" w:rsidRDefault="00D92769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00"/>
        <w:gridCol w:w="1160"/>
        <w:gridCol w:w="320"/>
        <w:gridCol w:w="700"/>
        <w:gridCol w:w="480"/>
        <w:gridCol w:w="540"/>
        <w:gridCol w:w="800"/>
        <w:gridCol w:w="160"/>
        <w:gridCol w:w="720"/>
      </w:tblGrid>
      <w:tr w:rsidR="00D92769">
        <w:trPr>
          <w:trHeight w:val="285"/>
        </w:trPr>
        <w:tc>
          <w:tcPr>
            <w:tcW w:w="4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2769" w:rsidRDefault="00EA39F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Job Profile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</w:tcBorders>
            <w:vAlign w:val="bottom"/>
          </w:tcPr>
          <w:p w:rsidR="00D92769" w:rsidRDefault="00EA39F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 project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</w:tcBorders>
            <w:vAlign w:val="bottom"/>
          </w:tcPr>
          <w:p w:rsidR="00D92769" w:rsidRDefault="00EA39F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associate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D92769" w:rsidRDefault="00EA39F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will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D92769" w:rsidRDefault="00EA39F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assist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</w:tcBorders>
            <w:vAlign w:val="bottom"/>
          </w:tcPr>
          <w:p w:rsidR="00D92769" w:rsidRDefault="00EA39F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  the</w:t>
            </w:r>
          </w:p>
        </w:tc>
      </w:tr>
      <w:tr w:rsidR="00D92769">
        <w:trPr>
          <w:trHeight w:val="293"/>
        </w:trPr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92769" w:rsidRDefault="00D9276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8"/>
            <w:vAlign w:val="bottom"/>
          </w:tcPr>
          <w:p w:rsidR="00D92769" w:rsidRDefault="00EA39F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preparation of a village-level micro-plan for</w:t>
            </w:r>
          </w:p>
        </w:tc>
      </w:tr>
      <w:tr w:rsidR="00D92769">
        <w:trPr>
          <w:trHeight w:val="293"/>
        </w:trPr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92769" w:rsidRDefault="00D9276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8"/>
            <w:vAlign w:val="bottom"/>
          </w:tcPr>
          <w:p w:rsidR="00D92769" w:rsidRDefault="00EA39F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 xml:space="preserve">three villages </w:t>
            </w: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assigned to him/her. The Project</w:t>
            </w:r>
          </w:p>
        </w:tc>
      </w:tr>
      <w:tr w:rsidR="00D92769">
        <w:trPr>
          <w:trHeight w:val="293"/>
        </w:trPr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92769" w:rsidRDefault="00D927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92769" w:rsidRDefault="00EA39F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Associate</w:t>
            </w:r>
          </w:p>
        </w:tc>
        <w:tc>
          <w:tcPr>
            <w:tcW w:w="320" w:type="dxa"/>
            <w:vAlign w:val="bottom"/>
          </w:tcPr>
          <w:p w:rsidR="00D92769" w:rsidRDefault="00D927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92769" w:rsidRDefault="00EA39F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will</w:t>
            </w:r>
          </w:p>
        </w:tc>
        <w:tc>
          <w:tcPr>
            <w:tcW w:w="480" w:type="dxa"/>
            <w:vAlign w:val="bottom"/>
          </w:tcPr>
          <w:p w:rsidR="00D92769" w:rsidRDefault="00EA39F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</w:t>
            </w:r>
          </w:p>
        </w:tc>
        <w:tc>
          <w:tcPr>
            <w:tcW w:w="1500" w:type="dxa"/>
            <w:gridSpan w:val="3"/>
            <w:vAlign w:val="bottom"/>
          </w:tcPr>
          <w:p w:rsidR="00D92769" w:rsidRDefault="00EA39F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responsible</w:t>
            </w:r>
          </w:p>
        </w:tc>
        <w:tc>
          <w:tcPr>
            <w:tcW w:w="720" w:type="dxa"/>
            <w:vAlign w:val="bottom"/>
          </w:tcPr>
          <w:p w:rsidR="00D92769" w:rsidRDefault="00EA39F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</w:p>
        </w:tc>
      </w:tr>
      <w:tr w:rsidR="00D92769">
        <w:trPr>
          <w:trHeight w:val="293"/>
        </w:trPr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92769" w:rsidRDefault="00D927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D92769" w:rsidRDefault="00EA39F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coordinating</w:t>
            </w:r>
          </w:p>
        </w:tc>
        <w:tc>
          <w:tcPr>
            <w:tcW w:w="700" w:type="dxa"/>
            <w:vAlign w:val="bottom"/>
          </w:tcPr>
          <w:p w:rsidR="00D92769" w:rsidRDefault="00EA39F4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and</w:t>
            </w:r>
          </w:p>
        </w:tc>
        <w:tc>
          <w:tcPr>
            <w:tcW w:w="1980" w:type="dxa"/>
            <w:gridSpan w:val="4"/>
            <w:vAlign w:val="bottom"/>
          </w:tcPr>
          <w:p w:rsidR="00D92769" w:rsidRDefault="00EA39F4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implementation</w:t>
            </w:r>
          </w:p>
        </w:tc>
        <w:tc>
          <w:tcPr>
            <w:tcW w:w="720" w:type="dxa"/>
            <w:vAlign w:val="bottom"/>
          </w:tcPr>
          <w:p w:rsidR="00D92769" w:rsidRDefault="00EA39F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</w:p>
        </w:tc>
      </w:tr>
      <w:tr w:rsidR="00D92769">
        <w:trPr>
          <w:trHeight w:val="293"/>
        </w:trPr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92769" w:rsidRDefault="00D9276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8"/>
            <w:vAlign w:val="bottom"/>
          </w:tcPr>
          <w:p w:rsidR="00D92769" w:rsidRDefault="00EA39F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activities for developing livelihood activities</w:t>
            </w:r>
          </w:p>
        </w:tc>
      </w:tr>
      <w:tr w:rsidR="00D92769">
        <w:trPr>
          <w:trHeight w:val="293"/>
        </w:trPr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92769" w:rsidRDefault="00D9276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8"/>
            <w:vAlign w:val="bottom"/>
          </w:tcPr>
          <w:p w:rsidR="00D92769" w:rsidRDefault="00EA39F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like sea bass, cage culture, crab farming,</w:t>
            </w:r>
          </w:p>
        </w:tc>
      </w:tr>
      <w:tr w:rsidR="00D92769">
        <w:trPr>
          <w:trHeight w:val="288"/>
        </w:trPr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92769" w:rsidRDefault="00D9276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8"/>
            <w:vAlign w:val="bottom"/>
          </w:tcPr>
          <w:p w:rsidR="00D92769" w:rsidRDefault="00EA39F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ornamental  fish farming, mangrove based</w:t>
            </w:r>
          </w:p>
        </w:tc>
      </w:tr>
      <w:tr w:rsidR="00D92769">
        <w:trPr>
          <w:trHeight w:val="293"/>
        </w:trPr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92769" w:rsidRDefault="00D9276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8"/>
            <w:vAlign w:val="bottom"/>
          </w:tcPr>
          <w:p w:rsidR="00D92769" w:rsidRDefault="00EA39F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>ecotourism etc. as specified in the micro-plan for</w:t>
            </w:r>
          </w:p>
        </w:tc>
      </w:tr>
      <w:tr w:rsidR="00D92769">
        <w:trPr>
          <w:trHeight w:val="293"/>
        </w:trPr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92769" w:rsidRDefault="00D9276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8"/>
            <w:vAlign w:val="bottom"/>
          </w:tcPr>
          <w:p w:rsidR="00D92769" w:rsidRDefault="00EA39F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assigned villages. The Project Associate</w:t>
            </w:r>
          </w:p>
        </w:tc>
      </w:tr>
      <w:tr w:rsidR="00D92769">
        <w:trPr>
          <w:trHeight w:val="293"/>
        </w:trPr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92769" w:rsidRDefault="00D9276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8"/>
            <w:vAlign w:val="bottom"/>
          </w:tcPr>
          <w:p w:rsidR="00D92769" w:rsidRDefault="00EA39F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will have to ensure coordination between the</w:t>
            </w:r>
          </w:p>
        </w:tc>
      </w:tr>
      <w:tr w:rsidR="00D92769">
        <w:trPr>
          <w:trHeight w:val="293"/>
        </w:trPr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92769" w:rsidRDefault="00D9276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8"/>
            <w:vAlign w:val="bottom"/>
          </w:tcPr>
          <w:p w:rsidR="00D92769" w:rsidRDefault="00EA39F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various  government  departments  and  the</w:t>
            </w:r>
          </w:p>
        </w:tc>
      </w:tr>
      <w:tr w:rsidR="00D92769">
        <w:trPr>
          <w:trHeight w:val="293"/>
        </w:trPr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92769" w:rsidRDefault="00D927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92769" w:rsidRDefault="00EA39F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village</w:t>
            </w:r>
          </w:p>
        </w:tc>
        <w:tc>
          <w:tcPr>
            <w:tcW w:w="1500" w:type="dxa"/>
            <w:gridSpan w:val="3"/>
            <w:vAlign w:val="bottom"/>
          </w:tcPr>
          <w:p w:rsidR="00D92769" w:rsidRDefault="00EA39F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committees</w:t>
            </w:r>
          </w:p>
        </w:tc>
        <w:tc>
          <w:tcPr>
            <w:tcW w:w="540" w:type="dxa"/>
            <w:vAlign w:val="bottom"/>
          </w:tcPr>
          <w:p w:rsidR="00D92769" w:rsidRDefault="00EA39F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</w:p>
        </w:tc>
        <w:tc>
          <w:tcPr>
            <w:tcW w:w="800" w:type="dxa"/>
            <w:vAlign w:val="bottom"/>
          </w:tcPr>
          <w:p w:rsidR="00D92769" w:rsidRDefault="00EA39F4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</w:p>
        </w:tc>
        <w:tc>
          <w:tcPr>
            <w:tcW w:w="880" w:type="dxa"/>
            <w:gridSpan w:val="2"/>
            <w:vAlign w:val="bottom"/>
          </w:tcPr>
          <w:p w:rsidR="00D92769" w:rsidRDefault="00EA39F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proper</w:t>
            </w:r>
          </w:p>
        </w:tc>
      </w:tr>
      <w:tr w:rsidR="00D92769">
        <w:trPr>
          <w:trHeight w:val="293"/>
        </w:trPr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92769" w:rsidRDefault="00D9276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D92769" w:rsidRDefault="00EA39F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implementation</w:t>
            </w:r>
          </w:p>
        </w:tc>
        <w:tc>
          <w:tcPr>
            <w:tcW w:w="480" w:type="dxa"/>
            <w:vAlign w:val="bottom"/>
          </w:tcPr>
          <w:p w:rsidR="00D92769" w:rsidRDefault="00EA39F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</w:p>
        </w:tc>
        <w:tc>
          <w:tcPr>
            <w:tcW w:w="1340" w:type="dxa"/>
            <w:gridSpan w:val="2"/>
            <w:vAlign w:val="bottom"/>
          </w:tcPr>
          <w:p w:rsidR="00D92769" w:rsidRDefault="00EA39F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activities</w:t>
            </w:r>
          </w:p>
        </w:tc>
        <w:tc>
          <w:tcPr>
            <w:tcW w:w="160" w:type="dxa"/>
            <w:vAlign w:val="bottom"/>
          </w:tcPr>
          <w:p w:rsidR="00D92769" w:rsidRDefault="00D927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92769" w:rsidRDefault="00EA39F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being</w:t>
            </w:r>
          </w:p>
        </w:tc>
      </w:tr>
      <w:tr w:rsidR="00D92769">
        <w:trPr>
          <w:trHeight w:val="288"/>
        </w:trPr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92769" w:rsidRDefault="00D9276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8"/>
            <w:vAlign w:val="bottom"/>
          </w:tcPr>
          <w:p w:rsidR="00D92769" w:rsidRDefault="00EA39F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undertaken under the scheme. The candidate</w:t>
            </w:r>
          </w:p>
        </w:tc>
      </w:tr>
      <w:tr w:rsidR="00D92769">
        <w:trPr>
          <w:trHeight w:val="292"/>
        </w:trPr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769" w:rsidRDefault="00D9276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8"/>
            <w:tcBorders>
              <w:bottom w:val="single" w:sz="8" w:space="0" w:color="auto"/>
            </w:tcBorders>
            <w:vAlign w:val="bottom"/>
          </w:tcPr>
          <w:p w:rsidR="00D92769" w:rsidRDefault="00EA39F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should be willing to work in any coastal district</w:t>
            </w:r>
          </w:p>
        </w:tc>
      </w:tr>
    </w:tbl>
    <w:p w:rsidR="00D92769" w:rsidRDefault="00D92769">
      <w:pPr>
        <w:sectPr w:rsidR="00D92769">
          <w:pgSz w:w="12240" w:h="15840"/>
          <w:pgMar w:top="641" w:right="980" w:bottom="362" w:left="1140" w:header="0" w:footer="0" w:gutter="0"/>
          <w:cols w:space="720" w:equalWidth="0">
            <w:col w:w="10120"/>
          </w:cols>
        </w:sectPr>
      </w:pPr>
    </w:p>
    <w:p w:rsidR="00D92769" w:rsidRDefault="00D92769">
      <w:pPr>
        <w:spacing w:line="1" w:lineRule="exact"/>
        <w:rPr>
          <w:sz w:val="20"/>
          <w:szCs w:val="20"/>
        </w:rPr>
      </w:pPr>
      <w:bookmarkStart w:id="1" w:name="page2"/>
      <w:bookmarkEnd w:id="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00"/>
        <w:gridCol w:w="4880"/>
      </w:tblGrid>
      <w:tr w:rsidR="00D92769">
        <w:trPr>
          <w:trHeight w:val="276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2769" w:rsidRDefault="00D9276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2769" w:rsidRDefault="00EA39F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of Maharashtra.</w:t>
            </w:r>
          </w:p>
        </w:tc>
      </w:tr>
      <w:tr w:rsidR="00D92769">
        <w:trPr>
          <w:trHeight w:val="32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769" w:rsidRDefault="00D92769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769" w:rsidRDefault="00D92769">
            <w:pPr>
              <w:rPr>
                <w:sz w:val="2"/>
                <w:szCs w:val="2"/>
              </w:rPr>
            </w:pPr>
          </w:p>
        </w:tc>
      </w:tr>
      <w:tr w:rsidR="00D92769">
        <w:trPr>
          <w:trHeight w:val="256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769" w:rsidRDefault="00EA39F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Age Limit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D92769" w:rsidRDefault="00EA39F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Not exceeding 30 years as on 19 January</w:t>
            </w:r>
          </w:p>
        </w:tc>
      </w:tr>
      <w:tr w:rsidR="00D92769">
        <w:trPr>
          <w:trHeight w:val="270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769" w:rsidRDefault="00D92769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769" w:rsidRDefault="00EA39F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2019.</w:t>
            </w:r>
          </w:p>
        </w:tc>
      </w:tr>
      <w:tr w:rsidR="00D92769">
        <w:trPr>
          <w:trHeight w:val="257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769" w:rsidRDefault="00EA39F4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Emoluments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D92769" w:rsidRDefault="00EA39F4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Rs.25,000/- per month</w:t>
            </w:r>
          </w:p>
        </w:tc>
      </w:tr>
      <w:tr w:rsidR="00D92769">
        <w:trPr>
          <w:trHeight w:val="32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769" w:rsidRDefault="00D92769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769" w:rsidRDefault="00D92769">
            <w:pPr>
              <w:rPr>
                <w:sz w:val="2"/>
                <w:szCs w:val="2"/>
              </w:rPr>
            </w:pPr>
          </w:p>
        </w:tc>
      </w:tr>
    </w:tbl>
    <w:p w:rsidR="00D92769" w:rsidRDefault="00D92769">
      <w:pPr>
        <w:spacing w:line="273" w:lineRule="exact"/>
        <w:rPr>
          <w:sz w:val="20"/>
          <w:szCs w:val="20"/>
        </w:rPr>
      </w:pPr>
    </w:p>
    <w:p w:rsidR="00D92769" w:rsidRDefault="00EA39F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General </w:t>
      </w:r>
      <w:r>
        <w:rPr>
          <w:rFonts w:ascii="Arial" w:eastAsia="Arial" w:hAnsi="Arial" w:cs="Arial"/>
          <w:b/>
          <w:bCs/>
          <w:sz w:val="24"/>
          <w:szCs w:val="24"/>
        </w:rPr>
        <w:t>Conditions:</w:t>
      </w:r>
    </w:p>
    <w:p w:rsidR="00D92769" w:rsidRDefault="00D92769">
      <w:pPr>
        <w:spacing w:line="53" w:lineRule="exact"/>
        <w:rPr>
          <w:sz w:val="20"/>
          <w:szCs w:val="20"/>
        </w:rPr>
      </w:pPr>
    </w:p>
    <w:p w:rsidR="00D92769" w:rsidRDefault="00EA39F4">
      <w:pPr>
        <w:numPr>
          <w:ilvl w:val="0"/>
          <w:numId w:val="2"/>
        </w:numPr>
        <w:tabs>
          <w:tab w:val="left" w:pos="840"/>
        </w:tabs>
        <w:spacing w:line="286" w:lineRule="auto"/>
        <w:ind w:left="840" w:right="140" w:hanging="3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candidates should report by </w:t>
      </w:r>
      <w:r>
        <w:rPr>
          <w:rFonts w:ascii="Arial" w:eastAsia="Arial" w:hAnsi="Arial" w:cs="Arial"/>
          <w:b/>
          <w:bCs/>
        </w:rPr>
        <w:t>09.30 AM</w:t>
      </w:r>
      <w:r>
        <w:rPr>
          <w:rFonts w:ascii="Arial" w:eastAsia="Arial" w:hAnsi="Arial" w:cs="Arial"/>
        </w:rPr>
        <w:t xml:space="preserve"> for scrutiny of documents on </w:t>
      </w:r>
      <w:r>
        <w:rPr>
          <w:rFonts w:ascii="Arial" w:eastAsia="Arial" w:hAnsi="Arial" w:cs="Arial"/>
          <w:b/>
          <w:bCs/>
        </w:rPr>
        <w:t>18</w:t>
      </w:r>
      <w:r>
        <w:rPr>
          <w:rFonts w:ascii="Arial" w:eastAsia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>September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 xml:space="preserve">2019 </w:t>
      </w:r>
      <w:r>
        <w:rPr>
          <w:rFonts w:ascii="Arial" w:eastAsia="Arial" w:hAnsi="Arial" w:cs="Arial"/>
        </w:rPr>
        <w:t>at our</w:t>
      </w:r>
      <w:r>
        <w:rPr>
          <w:rFonts w:ascii="Arial" w:eastAsia="Arial" w:hAnsi="Arial" w:cs="Arial"/>
          <w:b/>
          <w:bCs/>
        </w:rPr>
        <w:t xml:space="preserve"> 302, Wakefield House, 3rd Floor, Ballard Estate, Above Britannia</w:t>
      </w:r>
    </w:p>
    <w:p w:rsidR="00D92769" w:rsidRDefault="00D92769">
      <w:pPr>
        <w:spacing w:line="14" w:lineRule="exact"/>
        <w:rPr>
          <w:rFonts w:ascii="Arial" w:eastAsia="Arial" w:hAnsi="Arial" w:cs="Arial"/>
        </w:rPr>
      </w:pPr>
    </w:p>
    <w:p w:rsidR="00D92769" w:rsidRDefault="00EA39F4">
      <w:pPr>
        <w:numPr>
          <w:ilvl w:val="1"/>
          <w:numId w:val="2"/>
        </w:numPr>
        <w:tabs>
          <w:tab w:val="left" w:pos="1085"/>
        </w:tabs>
        <w:spacing w:line="291" w:lineRule="auto"/>
        <w:ind w:left="840" w:right="180" w:firstLine="1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Co. Restaurant, Fort, Mumbai-400 001</w:t>
      </w:r>
      <w:r>
        <w:rPr>
          <w:rFonts w:ascii="Arial" w:eastAsia="Arial" w:hAnsi="Arial" w:cs="Arial"/>
          <w:sz w:val="24"/>
          <w:szCs w:val="24"/>
        </w:rPr>
        <w:t>. No accommodation will be provided for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candidates appearing for the interview.</w:t>
      </w:r>
    </w:p>
    <w:p w:rsidR="00D92769" w:rsidRDefault="00D92769">
      <w:pPr>
        <w:spacing w:line="21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D92769" w:rsidRDefault="00EA39F4">
      <w:pPr>
        <w:numPr>
          <w:ilvl w:val="0"/>
          <w:numId w:val="2"/>
        </w:numPr>
        <w:tabs>
          <w:tab w:val="left" w:pos="840"/>
        </w:tabs>
        <w:spacing w:line="283" w:lineRule="auto"/>
        <w:ind w:left="840" w:right="180" w:hanging="3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Candidates should bring the duly filled in application form with self-attested copies of testimonials of educational qualifications.</w:t>
      </w:r>
    </w:p>
    <w:p w:rsidR="00D92769" w:rsidRDefault="00D92769">
      <w:pPr>
        <w:spacing w:line="16" w:lineRule="exact"/>
        <w:rPr>
          <w:rFonts w:ascii="Arial" w:eastAsia="Arial" w:hAnsi="Arial" w:cs="Arial"/>
          <w:sz w:val="24"/>
          <w:szCs w:val="24"/>
        </w:rPr>
      </w:pPr>
    </w:p>
    <w:p w:rsidR="00D92769" w:rsidRDefault="00EA39F4">
      <w:pPr>
        <w:numPr>
          <w:ilvl w:val="0"/>
          <w:numId w:val="2"/>
        </w:numPr>
        <w:tabs>
          <w:tab w:val="left" w:pos="840"/>
        </w:tabs>
        <w:spacing w:line="287" w:lineRule="auto"/>
        <w:ind w:left="840" w:right="200" w:hanging="355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The Checklist of the original documents which need to be produced at the time of </w:t>
      </w:r>
      <w:r>
        <w:rPr>
          <w:rFonts w:ascii="Arial" w:eastAsia="Arial" w:hAnsi="Arial" w:cs="Arial"/>
          <w:b/>
          <w:bCs/>
          <w:sz w:val="24"/>
          <w:szCs w:val="24"/>
        </w:rPr>
        <w:t>verification are as follows (A self-attested copy of these documents (05 set) will have to be submitted along with the application form):</w:t>
      </w:r>
    </w:p>
    <w:p w:rsidR="00D92769" w:rsidRDefault="00D92769">
      <w:pPr>
        <w:spacing w:line="33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D92769" w:rsidRDefault="00EA39F4">
      <w:pPr>
        <w:numPr>
          <w:ilvl w:val="2"/>
          <w:numId w:val="2"/>
        </w:numPr>
        <w:tabs>
          <w:tab w:val="left" w:pos="1560"/>
        </w:tabs>
        <w:ind w:left="1560" w:hanging="35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Proof of Identity (Aadhaar Card/Pan Card/Voter ID/Driving License)</w:t>
      </w:r>
    </w:p>
    <w:p w:rsidR="00D92769" w:rsidRDefault="00D92769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D92769" w:rsidRDefault="00EA39F4">
      <w:pPr>
        <w:numPr>
          <w:ilvl w:val="2"/>
          <w:numId w:val="2"/>
        </w:numPr>
        <w:tabs>
          <w:tab w:val="left" w:pos="1560"/>
        </w:tabs>
        <w:ind w:left="1560" w:hanging="35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Proof of date of birth</w:t>
      </w:r>
    </w:p>
    <w:p w:rsidR="00D92769" w:rsidRDefault="00D92769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D92769" w:rsidRDefault="00EA39F4">
      <w:pPr>
        <w:numPr>
          <w:ilvl w:val="2"/>
          <w:numId w:val="2"/>
        </w:numPr>
        <w:tabs>
          <w:tab w:val="left" w:pos="1560"/>
        </w:tabs>
        <w:ind w:left="1560" w:hanging="35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Secondary and Higher Seco</w:t>
      </w:r>
      <w:r>
        <w:rPr>
          <w:rFonts w:ascii="Arial" w:eastAsia="Arial" w:hAnsi="Arial" w:cs="Arial"/>
          <w:sz w:val="24"/>
          <w:szCs w:val="24"/>
        </w:rPr>
        <w:t>ndary School certificates</w:t>
      </w:r>
    </w:p>
    <w:p w:rsidR="00D92769" w:rsidRDefault="00D92769">
      <w:pPr>
        <w:spacing w:line="80" w:lineRule="exact"/>
        <w:rPr>
          <w:rFonts w:ascii="Symbol" w:eastAsia="Symbol" w:hAnsi="Symbol" w:cs="Symbol"/>
          <w:sz w:val="24"/>
          <w:szCs w:val="24"/>
        </w:rPr>
      </w:pPr>
    </w:p>
    <w:p w:rsidR="00D92769" w:rsidRDefault="00EA39F4">
      <w:pPr>
        <w:numPr>
          <w:ilvl w:val="2"/>
          <w:numId w:val="2"/>
        </w:numPr>
        <w:tabs>
          <w:tab w:val="left" w:pos="1560"/>
        </w:tabs>
        <w:spacing w:line="271" w:lineRule="auto"/>
        <w:ind w:left="1560" w:right="1220" w:hanging="35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Final year Marksheet and Degree Certificate of graduation and post-graduation (as applicable)</w:t>
      </w:r>
    </w:p>
    <w:p w:rsidR="00D92769" w:rsidRDefault="00D92769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D92769" w:rsidRDefault="00EA39F4">
      <w:pPr>
        <w:numPr>
          <w:ilvl w:val="2"/>
          <w:numId w:val="2"/>
        </w:numPr>
        <w:tabs>
          <w:tab w:val="left" w:pos="1560"/>
        </w:tabs>
        <w:ind w:left="1560" w:hanging="354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Any other certificates for extra-curricular activities/related diploma courses etc.</w:t>
      </w:r>
    </w:p>
    <w:p w:rsidR="00D92769" w:rsidRDefault="00D92769">
      <w:pPr>
        <w:spacing w:line="85" w:lineRule="exact"/>
        <w:rPr>
          <w:rFonts w:ascii="Symbol" w:eastAsia="Symbol" w:hAnsi="Symbol" w:cs="Symbol"/>
          <w:sz w:val="23"/>
          <w:szCs w:val="23"/>
        </w:rPr>
      </w:pPr>
    </w:p>
    <w:p w:rsidR="00D92769" w:rsidRDefault="00EA39F4">
      <w:pPr>
        <w:numPr>
          <w:ilvl w:val="2"/>
          <w:numId w:val="2"/>
        </w:numPr>
        <w:tabs>
          <w:tab w:val="left" w:pos="1560"/>
        </w:tabs>
        <w:spacing w:line="267" w:lineRule="auto"/>
        <w:ind w:left="1560" w:right="200" w:hanging="354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candidate will have to submit his/her two </w:t>
      </w:r>
      <w:r>
        <w:rPr>
          <w:rFonts w:ascii="Arial" w:eastAsia="Arial" w:hAnsi="Arial" w:cs="Arial"/>
          <w:sz w:val="24"/>
          <w:szCs w:val="24"/>
        </w:rPr>
        <w:t>passport size photographs at the time of verification of documents.</w:t>
      </w:r>
    </w:p>
    <w:p w:rsidR="00D92769" w:rsidRDefault="00D92769">
      <w:pPr>
        <w:spacing w:line="363" w:lineRule="exact"/>
        <w:rPr>
          <w:rFonts w:ascii="Symbol" w:eastAsia="Symbol" w:hAnsi="Symbol" w:cs="Symbol"/>
          <w:sz w:val="24"/>
          <w:szCs w:val="24"/>
        </w:rPr>
      </w:pPr>
    </w:p>
    <w:p w:rsidR="00D92769" w:rsidRDefault="00EA39F4">
      <w:pPr>
        <w:numPr>
          <w:ilvl w:val="0"/>
          <w:numId w:val="2"/>
        </w:numPr>
        <w:tabs>
          <w:tab w:val="left" w:pos="840"/>
        </w:tabs>
        <w:ind w:left="840" w:hanging="3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 TA/DA will be paid for attending the interview.</w:t>
      </w:r>
    </w:p>
    <w:p w:rsidR="00D92769" w:rsidRDefault="00D92769">
      <w:pPr>
        <w:spacing w:line="20" w:lineRule="exact"/>
        <w:rPr>
          <w:sz w:val="20"/>
          <w:szCs w:val="20"/>
        </w:rPr>
      </w:pPr>
    </w:p>
    <w:p w:rsidR="00D92769" w:rsidRDefault="00D92769">
      <w:pPr>
        <w:spacing w:line="392" w:lineRule="exact"/>
        <w:rPr>
          <w:sz w:val="20"/>
          <w:szCs w:val="20"/>
        </w:rPr>
      </w:pPr>
    </w:p>
    <w:p w:rsidR="00D92769" w:rsidRDefault="00EA39F4">
      <w:pPr>
        <w:spacing w:line="287" w:lineRule="auto"/>
        <w:ind w:left="120" w:right="1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The Executive Director, Mangrove and Marine Biodiversity Conservation Foundation of Maharashtra, reserves the right to reject any can</w:t>
      </w:r>
      <w:r>
        <w:rPr>
          <w:rFonts w:ascii="Arial" w:eastAsia="Arial" w:hAnsi="Arial" w:cs="Arial"/>
          <w:sz w:val="24"/>
          <w:szCs w:val="24"/>
        </w:rPr>
        <w:t>didature in view of incomplete information provided by the candidate or for any other reason thereof.</w:t>
      </w:r>
    </w:p>
    <w:p w:rsidR="00D92769" w:rsidRDefault="00D92769">
      <w:pPr>
        <w:spacing w:line="200" w:lineRule="exact"/>
        <w:rPr>
          <w:sz w:val="20"/>
          <w:szCs w:val="20"/>
        </w:rPr>
      </w:pPr>
    </w:p>
    <w:p w:rsidR="00D92769" w:rsidRDefault="00D92769">
      <w:pPr>
        <w:spacing w:line="200" w:lineRule="exact"/>
        <w:rPr>
          <w:sz w:val="20"/>
          <w:szCs w:val="20"/>
        </w:rPr>
      </w:pPr>
    </w:p>
    <w:p w:rsidR="00D92769" w:rsidRDefault="00D92769">
      <w:pPr>
        <w:spacing w:line="200" w:lineRule="exact"/>
        <w:rPr>
          <w:sz w:val="20"/>
          <w:szCs w:val="20"/>
        </w:rPr>
      </w:pPr>
    </w:p>
    <w:p w:rsidR="00D92769" w:rsidRDefault="00D92769">
      <w:pPr>
        <w:spacing w:line="200" w:lineRule="exact"/>
        <w:rPr>
          <w:sz w:val="20"/>
          <w:szCs w:val="20"/>
        </w:rPr>
      </w:pPr>
    </w:p>
    <w:p w:rsidR="00D92769" w:rsidRDefault="00D92769">
      <w:pPr>
        <w:spacing w:line="200" w:lineRule="exact"/>
        <w:rPr>
          <w:sz w:val="20"/>
          <w:szCs w:val="20"/>
        </w:rPr>
      </w:pPr>
    </w:p>
    <w:p w:rsidR="00D92769" w:rsidRDefault="00D92769">
      <w:pPr>
        <w:spacing w:line="200" w:lineRule="exact"/>
        <w:rPr>
          <w:sz w:val="20"/>
          <w:szCs w:val="20"/>
        </w:rPr>
      </w:pPr>
    </w:p>
    <w:p w:rsidR="00D92769" w:rsidRDefault="00D92769">
      <w:pPr>
        <w:spacing w:line="200" w:lineRule="exact"/>
        <w:rPr>
          <w:sz w:val="20"/>
          <w:szCs w:val="20"/>
        </w:rPr>
      </w:pPr>
    </w:p>
    <w:p w:rsidR="00D92769" w:rsidRDefault="00D92769">
      <w:pPr>
        <w:spacing w:line="200" w:lineRule="exact"/>
        <w:rPr>
          <w:sz w:val="20"/>
          <w:szCs w:val="20"/>
        </w:rPr>
      </w:pPr>
    </w:p>
    <w:p w:rsidR="00D92769" w:rsidRDefault="00D92769">
      <w:pPr>
        <w:spacing w:line="200" w:lineRule="exact"/>
        <w:rPr>
          <w:sz w:val="20"/>
          <w:szCs w:val="20"/>
        </w:rPr>
      </w:pPr>
    </w:p>
    <w:p w:rsidR="00D92769" w:rsidRDefault="00D92769">
      <w:pPr>
        <w:spacing w:line="378" w:lineRule="exact"/>
        <w:rPr>
          <w:sz w:val="20"/>
          <w:szCs w:val="20"/>
        </w:rPr>
      </w:pPr>
    </w:p>
    <w:p w:rsidR="00D92769" w:rsidRDefault="00EA39F4">
      <w:pPr>
        <w:ind w:left="47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Executive Director</w:t>
      </w:r>
    </w:p>
    <w:p w:rsidR="00D92769" w:rsidRDefault="00D92769">
      <w:pPr>
        <w:spacing w:line="2" w:lineRule="exact"/>
        <w:rPr>
          <w:sz w:val="20"/>
          <w:szCs w:val="20"/>
        </w:rPr>
      </w:pPr>
    </w:p>
    <w:p w:rsidR="00D92769" w:rsidRDefault="00EA39F4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Additional Principal Chief Conservation of Forests,</w:t>
      </w:r>
    </w:p>
    <w:p w:rsidR="00D92769" w:rsidRDefault="00D92769">
      <w:pPr>
        <w:spacing w:line="2" w:lineRule="exact"/>
        <w:rPr>
          <w:sz w:val="20"/>
          <w:szCs w:val="20"/>
        </w:rPr>
      </w:pPr>
    </w:p>
    <w:p w:rsidR="00D92769" w:rsidRDefault="00EA39F4">
      <w:pPr>
        <w:ind w:left="58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Mangrove Cell, Mumbai &amp;</w:t>
      </w:r>
    </w:p>
    <w:p w:rsidR="00D92769" w:rsidRDefault="00EA39F4">
      <w:pPr>
        <w:spacing w:line="237" w:lineRule="auto"/>
        <w:ind w:left="5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Executive Director, Mangrove Foundation</w:t>
      </w:r>
    </w:p>
    <w:sectPr w:rsidR="00D92769" w:rsidSect="00D92769">
      <w:pgSz w:w="12240" w:h="15840"/>
      <w:pgMar w:top="700" w:right="1060" w:bottom="1440" w:left="1320" w:header="0" w:footer="0" w:gutter="0"/>
      <w:cols w:space="720" w:equalWidth="0">
        <w:col w:w="9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9869"/>
    <w:multiLevelType w:val="hybridMultilevel"/>
    <w:tmpl w:val="76FE50E2"/>
    <w:lvl w:ilvl="0" w:tplc="4FB44374">
      <w:start w:val="1"/>
      <w:numFmt w:val="bullet"/>
      <w:lvlText w:val=""/>
      <w:lvlJc w:val="left"/>
    </w:lvl>
    <w:lvl w:ilvl="1" w:tplc="2FAAD306">
      <w:start w:val="1"/>
      <w:numFmt w:val="bullet"/>
      <w:lvlText w:val=""/>
      <w:lvlJc w:val="left"/>
    </w:lvl>
    <w:lvl w:ilvl="2" w:tplc="1EB68FFE">
      <w:numFmt w:val="decimal"/>
      <w:lvlText w:val=""/>
      <w:lvlJc w:val="left"/>
    </w:lvl>
    <w:lvl w:ilvl="3" w:tplc="AD343BDA">
      <w:numFmt w:val="decimal"/>
      <w:lvlText w:val=""/>
      <w:lvlJc w:val="left"/>
    </w:lvl>
    <w:lvl w:ilvl="4" w:tplc="8E0A9ADE">
      <w:numFmt w:val="decimal"/>
      <w:lvlText w:val=""/>
      <w:lvlJc w:val="left"/>
    </w:lvl>
    <w:lvl w:ilvl="5" w:tplc="BCA828A0">
      <w:numFmt w:val="decimal"/>
      <w:lvlText w:val=""/>
      <w:lvlJc w:val="left"/>
    </w:lvl>
    <w:lvl w:ilvl="6" w:tplc="FD3EC824">
      <w:numFmt w:val="decimal"/>
      <w:lvlText w:val=""/>
      <w:lvlJc w:val="left"/>
    </w:lvl>
    <w:lvl w:ilvl="7" w:tplc="A672F2C4">
      <w:numFmt w:val="decimal"/>
      <w:lvlText w:val=""/>
      <w:lvlJc w:val="left"/>
    </w:lvl>
    <w:lvl w:ilvl="8" w:tplc="D458E14E">
      <w:numFmt w:val="decimal"/>
      <w:lvlText w:val=""/>
      <w:lvlJc w:val="left"/>
    </w:lvl>
  </w:abstractNum>
  <w:abstractNum w:abstractNumId="1">
    <w:nsid w:val="66334873"/>
    <w:multiLevelType w:val="hybridMultilevel"/>
    <w:tmpl w:val="012C5A2A"/>
    <w:lvl w:ilvl="0" w:tplc="7B3C3AFA">
      <w:start w:val="1"/>
      <w:numFmt w:val="decimal"/>
      <w:lvlText w:val="%1."/>
      <w:lvlJc w:val="left"/>
    </w:lvl>
    <w:lvl w:ilvl="1" w:tplc="16B80690">
      <w:start w:val="1"/>
      <w:numFmt w:val="bullet"/>
      <w:lvlText w:val="&amp;"/>
      <w:lvlJc w:val="left"/>
    </w:lvl>
    <w:lvl w:ilvl="2" w:tplc="11122AFE">
      <w:start w:val="1"/>
      <w:numFmt w:val="bullet"/>
      <w:lvlText w:val=""/>
      <w:lvlJc w:val="left"/>
    </w:lvl>
    <w:lvl w:ilvl="3" w:tplc="AFFAAC98">
      <w:numFmt w:val="decimal"/>
      <w:lvlText w:val=""/>
      <w:lvlJc w:val="left"/>
    </w:lvl>
    <w:lvl w:ilvl="4" w:tplc="B1FA5E1E">
      <w:numFmt w:val="decimal"/>
      <w:lvlText w:val=""/>
      <w:lvlJc w:val="left"/>
    </w:lvl>
    <w:lvl w:ilvl="5" w:tplc="1996041E">
      <w:numFmt w:val="decimal"/>
      <w:lvlText w:val=""/>
      <w:lvlJc w:val="left"/>
    </w:lvl>
    <w:lvl w:ilvl="6" w:tplc="465E0BB2">
      <w:numFmt w:val="decimal"/>
      <w:lvlText w:val=""/>
      <w:lvlJc w:val="left"/>
    </w:lvl>
    <w:lvl w:ilvl="7" w:tplc="12D0F330">
      <w:numFmt w:val="decimal"/>
      <w:lvlText w:val=""/>
      <w:lvlJc w:val="left"/>
    </w:lvl>
    <w:lvl w:ilvl="8" w:tplc="3FE8308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2769"/>
    <w:rsid w:val="00D92769"/>
    <w:rsid w:val="00EA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xyz</cp:lastModifiedBy>
  <cp:revision>2</cp:revision>
  <dcterms:created xsi:type="dcterms:W3CDTF">2019-09-04T10:03:00Z</dcterms:created>
  <dcterms:modified xsi:type="dcterms:W3CDTF">2019-09-04T08:04:00Z</dcterms:modified>
</cp:coreProperties>
</file>